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13" w:rsidRDefault="00472313" w:rsidP="00472313">
      <w:pPr>
        <w:pStyle w:val="Default"/>
        <w:spacing w:line="360" w:lineRule="auto"/>
        <w:jc w:val="center"/>
        <w:rPr>
          <w:sz w:val="32"/>
          <w:szCs w:val="32"/>
        </w:rPr>
      </w:pPr>
      <w:bookmarkStart w:id="0" w:name="_GoBack"/>
      <w:r w:rsidRPr="00472313">
        <w:rPr>
          <w:b/>
          <w:bCs/>
          <w:color w:val="FF0000"/>
          <w:sz w:val="32"/>
          <w:szCs w:val="32"/>
        </w:rPr>
        <w:t>И</w:t>
      </w:r>
      <w:r w:rsidRPr="00472313">
        <w:rPr>
          <w:b/>
          <w:bCs/>
          <w:color w:val="FF0000"/>
          <w:sz w:val="32"/>
          <w:szCs w:val="32"/>
        </w:rPr>
        <w:t>гры, направленные на формирование у детей чувства доверия и уверенности в себе</w:t>
      </w:r>
    </w:p>
    <w:bookmarkEnd w:id="0"/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sz w:val="32"/>
          <w:szCs w:val="32"/>
        </w:rPr>
        <w:t xml:space="preserve">Лютова Е.К., Монина Г.Б. Шпаргалка для взрослых: Психокоррекционная работа с гиперактивными, агрессивными, тревожными и аутичными детьми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b/>
          <w:bCs/>
          <w:color w:val="FFC000"/>
          <w:sz w:val="32"/>
          <w:szCs w:val="32"/>
        </w:rPr>
        <w:t xml:space="preserve">"Гусеница" </w:t>
      </w:r>
      <w:r w:rsidRPr="00472313">
        <w:rPr>
          <w:sz w:val="32"/>
          <w:szCs w:val="32"/>
        </w:rPr>
        <w:t xml:space="preserve">(Коротаева Е.В., 1997)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sz w:val="32"/>
          <w:szCs w:val="32"/>
        </w:rPr>
        <w:t xml:space="preserve">Цель: игра учит доверию.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sz w:val="32"/>
          <w:szCs w:val="32"/>
        </w:rPr>
        <w:t xml:space="preserve">Почти всегда партнеров не видно, хотя и слышно. Успех продвижения всех зависит от умения каждого скоординировать свои усилия с действиями остальных участников. "Ребята, сейчас мы с вами будем одной большой гусеницей и будем все вместе передвигаться по этой комнате. Постройтесь цепочкой, руки положите на плечи впередистоящего.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sz w:val="32"/>
          <w:szCs w:val="32"/>
        </w:rPr>
        <w:t xml:space="preserve">Таким образом, в единой цепи, но без помощи рук, вы должны пройти по определенному маршруту". Для наблюдающих: обратите внимание, где располагаются лидеры, кто регулирует движение "живой гусеницы".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b/>
          <w:bCs/>
          <w:color w:val="7030A0"/>
          <w:sz w:val="32"/>
          <w:szCs w:val="32"/>
        </w:rPr>
        <w:t xml:space="preserve">"Смена ритмов" </w:t>
      </w:r>
      <w:r w:rsidRPr="00472313">
        <w:rPr>
          <w:sz w:val="32"/>
          <w:szCs w:val="32"/>
        </w:rPr>
        <w:t xml:space="preserve">(программа "Сообщество")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sz w:val="32"/>
          <w:szCs w:val="32"/>
        </w:rPr>
        <w:t xml:space="preserve">Цель: помочь тревожным детям включиться в общий ритм работы, снять излишнее мышечное напряжение.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sz w:val="32"/>
          <w:szCs w:val="32"/>
        </w:rPr>
        <w:t xml:space="preserve">Если воспитатель хочет привлечь внимание детей, он начинает хлопать в ладоши и громко, в такт хлопкам, считать : раз, два, три, </w:t>
      </w:r>
      <w:r w:rsidRPr="00472313">
        <w:rPr>
          <w:sz w:val="32"/>
          <w:szCs w:val="32"/>
        </w:rPr>
        <w:lastRenderedPageBreak/>
        <w:t xml:space="preserve">четыре,.. Дети присоединяются и тоже, все вместе хлопая в ладоши, хором считают : раз, два, три, четыре... Постепенно воспитатель, а вслед за ним и дети, хлопает все реже, считает все тише и медленнее.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b/>
          <w:bCs/>
          <w:color w:val="7B7B7B" w:themeColor="accent3" w:themeShade="BF"/>
          <w:sz w:val="32"/>
          <w:szCs w:val="32"/>
        </w:rPr>
        <w:t xml:space="preserve">"Зайки и слоники" </w:t>
      </w:r>
      <w:r w:rsidRPr="00472313">
        <w:rPr>
          <w:sz w:val="32"/>
          <w:szCs w:val="32"/>
        </w:rPr>
        <w:t xml:space="preserve">(Лютова Е.К., Монина Г. Б.)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72313">
        <w:rPr>
          <w:sz w:val="32"/>
          <w:szCs w:val="32"/>
        </w:rPr>
        <w:t>Цель: дать возможность детям почувствовать себя сильными и смелыми, способствовать повышению самооценки</w:t>
      </w:r>
      <w:r>
        <w:rPr>
          <w:sz w:val="32"/>
          <w:szCs w:val="32"/>
        </w:rPr>
        <w:t xml:space="preserve">. </w:t>
      </w:r>
      <w:r w:rsidRPr="00472313">
        <w:rPr>
          <w:color w:val="auto"/>
          <w:sz w:val="32"/>
          <w:szCs w:val="32"/>
        </w:rPr>
        <w:t xml:space="preserve">"Ребята, я хочу вам предложить игру, которая называется "Зайки и слоники".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трясутся" и т.д. Дети показывают. "Покажите, что делают зайки, если слышат шаги человека?" Дети разбегаются по группе, классу, прячутся и т.д. "А что делают зайки, если видят волка?..." Педагог играет с детьми в течение нескольких минут. "А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делают слоны, когда видят тигра... " Дети в течение нескольких минут изображают бесстрашного слона. После проведения упражнения ребята садятся в круг и обсуждают, кем им больше понравилось быть и почему.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72313">
        <w:rPr>
          <w:b/>
          <w:bCs/>
          <w:color w:val="833C0B" w:themeColor="accent2" w:themeShade="80"/>
          <w:sz w:val="32"/>
          <w:szCs w:val="32"/>
        </w:rPr>
        <w:t xml:space="preserve">"Волшебный стул" </w:t>
      </w:r>
      <w:r w:rsidRPr="00472313">
        <w:rPr>
          <w:color w:val="auto"/>
          <w:sz w:val="32"/>
          <w:szCs w:val="32"/>
        </w:rPr>
        <w:t xml:space="preserve">(Шевцова И.В.) </w:t>
      </w:r>
    </w:p>
    <w:p w:rsidR="00472313" w:rsidRPr="00472313" w:rsidRDefault="00472313" w:rsidP="00472313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72313">
        <w:rPr>
          <w:color w:val="auto"/>
          <w:sz w:val="32"/>
          <w:szCs w:val="32"/>
        </w:rPr>
        <w:t xml:space="preserve">Цель: способствовать повышению самооценки ребенка, улучшению взаимоотношений между детьми. </w:t>
      </w:r>
    </w:p>
    <w:p w:rsidR="00CA4E6A" w:rsidRPr="00472313" w:rsidRDefault="00472313" w:rsidP="00472313">
      <w:pPr>
        <w:pStyle w:val="Default"/>
        <w:spacing w:line="360" w:lineRule="auto"/>
        <w:jc w:val="both"/>
        <w:rPr>
          <w:sz w:val="32"/>
          <w:szCs w:val="32"/>
        </w:rPr>
      </w:pPr>
      <w:r w:rsidRPr="00472313">
        <w:rPr>
          <w:color w:val="auto"/>
          <w:sz w:val="32"/>
          <w:szCs w:val="32"/>
        </w:rPr>
        <w:lastRenderedPageBreak/>
        <w:t>В эту игру можно играть с группой детей на протяжении длительного времени. Предварительно взрослый должен узнать "историю" имени каждого ребенка — его происхождение, что оно означает. Кроме этого надо изготовить корону и "Волшебный стул" — он должен быть обязательно высоким. Взрослый проводит небольшую вступительную беседу о происхождении имен, а затем говорит, что будет рассказывать об именах всех детей группы (группа не должна быть более 5—6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 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</w:t>
      </w:r>
    </w:p>
    <w:sectPr w:rsidR="00CA4E6A" w:rsidRPr="0047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34"/>
    <w:rsid w:val="00424F5A"/>
    <w:rsid w:val="00472313"/>
    <w:rsid w:val="005C4B81"/>
    <w:rsid w:val="00CA4E6A"/>
    <w:rsid w:val="00E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5857-4FA9-4ED7-8AC4-DEBC6FD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mama20002019@outlook.com</cp:lastModifiedBy>
  <cp:revision>2</cp:revision>
  <dcterms:created xsi:type="dcterms:W3CDTF">2020-11-12T09:09:00Z</dcterms:created>
  <dcterms:modified xsi:type="dcterms:W3CDTF">2020-11-12T09:11:00Z</dcterms:modified>
</cp:coreProperties>
</file>